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4C08" w14:textId="089B9275" w:rsidR="003F2385" w:rsidRPr="003F2385" w:rsidRDefault="0075253A" w:rsidP="003F23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538135" w:themeColor="accent6" w:themeShade="BF"/>
          <w:spacing w:val="-5"/>
          <w:kern w:val="36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0F194751" wp14:editId="0F376520">
            <wp:extent cx="444451" cy="620673"/>
            <wp:effectExtent l="0" t="0" r="0" b="825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7" cy="6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b/>
          <w:bCs/>
          <w:color w:val="538135" w:themeColor="accent6" w:themeShade="BF"/>
          <w:spacing w:val="-5"/>
          <w:kern w:val="36"/>
          <w:sz w:val="28"/>
          <w:szCs w:val="28"/>
          <w:lang w:eastAsia="en-GB"/>
        </w:rPr>
        <w:t xml:space="preserve">   </w:t>
      </w:r>
      <w:r w:rsidR="003F2385" w:rsidRPr="003F2385">
        <w:rPr>
          <w:rFonts w:ascii="inherit" w:eastAsia="Times New Roman" w:hAnsi="inherit" w:cs="Arial"/>
          <w:b/>
          <w:bCs/>
          <w:color w:val="538135" w:themeColor="accent6" w:themeShade="BF"/>
          <w:spacing w:val="-5"/>
          <w:kern w:val="36"/>
          <w:sz w:val="28"/>
          <w:szCs w:val="28"/>
          <w:lang w:eastAsia="en-GB"/>
        </w:rPr>
        <w:t>Eyton V.C. Church in Wales Primary</w:t>
      </w:r>
      <w:r w:rsidR="003F2385">
        <w:rPr>
          <w:noProof/>
          <w:sz w:val="28"/>
          <w:szCs w:val="28"/>
        </w:rPr>
        <w:t xml:space="preserve"> </w:t>
      </w:r>
      <w:r w:rsidR="003F2385" w:rsidRPr="003F2385">
        <w:rPr>
          <w:rFonts w:ascii="inherit" w:eastAsia="Times New Roman" w:hAnsi="inherit" w:cs="Arial"/>
          <w:b/>
          <w:bCs/>
          <w:color w:val="538135" w:themeColor="accent6" w:themeShade="BF"/>
          <w:spacing w:val="-5"/>
          <w:kern w:val="36"/>
          <w:sz w:val="28"/>
          <w:szCs w:val="28"/>
          <w:lang w:eastAsia="en-GB"/>
        </w:rPr>
        <w:t>School.</w:t>
      </w:r>
      <w:r w:rsidR="003F2385">
        <w:rPr>
          <w:rFonts w:ascii="inherit" w:eastAsia="Times New Roman" w:hAnsi="inherit" w:cs="Arial"/>
          <w:b/>
          <w:bCs/>
          <w:color w:val="538135" w:themeColor="accent6" w:themeShade="BF"/>
          <w:spacing w:val="-5"/>
          <w:kern w:val="36"/>
          <w:sz w:val="28"/>
          <w:szCs w:val="28"/>
          <w:lang w:eastAsia="en-GB"/>
        </w:rPr>
        <w:t xml:space="preserve">  </w:t>
      </w:r>
      <w:r w:rsidR="003F2385" w:rsidRPr="003F2385">
        <w:rPr>
          <w:noProof/>
          <w:sz w:val="28"/>
          <w:szCs w:val="28"/>
        </w:rPr>
        <w:drawing>
          <wp:inline distT="0" distB="0" distL="0" distR="0" wp14:anchorId="0A28FDA4" wp14:editId="619732C0">
            <wp:extent cx="450850" cy="558800"/>
            <wp:effectExtent l="0" t="0" r="6350" b="0"/>
            <wp:docPr id="1" name="Picture 1" descr="eytonlargegreen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tonlargegreen_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743E" w14:textId="77777777" w:rsidR="003F2385" w:rsidRDefault="003F2385"/>
    <w:p w14:paraId="523B85B8" w14:textId="67875270" w:rsidR="003A023C" w:rsidRDefault="003A023C">
      <w:r>
        <w:t xml:space="preserve">Thank you all for your support and understanding with the snow closure today. If the weather improves, the paths will be </w:t>
      </w:r>
      <w:proofErr w:type="gramStart"/>
      <w:r>
        <w:t>gritted</w:t>
      </w:r>
      <w:proofErr w:type="gramEnd"/>
      <w:r>
        <w:t xml:space="preserve"> and we will be ready for school in the morning. However, the forecast is for light snow at 4am, then heavy snow between 5am and 10am.</w:t>
      </w:r>
    </w:p>
    <w:p w14:paraId="0CE6E413" w14:textId="361C8208" w:rsidR="003A023C" w:rsidRDefault="003A023C">
      <w:r>
        <w:t xml:space="preserve">As the forecast keeps changing, I am reluctant to close the school for tomorrow </w:t>
      </w:r>
      <w:proofErr w:type="gramStart"/>
      <w:r>
        <w:t>now, in case</w:t>
      </w:r>
      <w:proofErr w:type="gramEnd"/>
      <w:r>
        <w:t xml:space="preserve"> the snow does not come. This means that I will be making the decision in the morning, depending on conditions and the latest weather forecast. I know that this </w:t>
      </w:r>
      <w:proofErr w:type="gramStart"/>
      <w:r>
        <w:t>isn’t</w:t>
      </w:r>
      <w:proofErr w:type="gramEnd"/>
      <w:r>
        <w:t xml:space="preserve"> the ideal situation for forward planning, but I’m keen to keep school open if I can.</w:t>
      </w:r>
    </w:p>
    <w:p w14:paraId="1FB6DF0F" w14:textId="74B16512" w:rsidR="003A023C" w:rsidRPr="003A023C" w:rsidRDefault="003A023C">
      <w:r>
        <w:t>Thank you, Louise Whitgreave</w:t>
      </w:r>
    </w:p>
    <w:sectPr w:rsidR="003A023C" w:rsidRPr="003A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3C"/>
    <w:rsid w:val="003A023C"/>
    <w:rsid w:val="003F2385"/>
    <w:rsid w:val="0075253A"/>
    <w:rsid w:val="009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6A58"/>
  <w15:chartTrackingRefBased/>
  <w15:docId w15:val="{8012AD39-BAC5-4574-AA41-74BDAD33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Whitgreave (Eyton Primary School)</dc:creator>
  <cp:keywords/>
  <dc:description/>
  <cp:lastModifiedBy>L Whitgreave (Eyton Primary School)</cp:lastModifiedBy>
  <cp:revision>2</cp:revision>
  <dcterms:created xsi:type="dcterms:W3CDTF">2023-03-09T15:42:00Z</dcterms:created>
  <dcterms:modified xsi:type="dcterms:W3CDTF">2023-03-09T15:54:00Z</dcterms:modified>
</cp:coreProperties>
</file>